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进修培训协议书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0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为做好进修培训工作，按照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医院有关要求</w:t>
      </w:r>
      <w:r>
        <w:rPr>
          <w:rFonts w:hint="eastAsia" w:ascii="仿宋" w:hAnsi="仿宋" w:eastAsia="仿宋" w:cs="仿宋"/>
          <w:sz w:val="28"/>
          <w:szCs w:val="28"/>
        </w:rPr>
        <w:t>要求，现就在我院进修培训期间有关重要事项协议如下：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一、本协议由甲乙丙三方共同签署，视为乙方与甲方的委托培训协议，同为丙方与甲方的培训协议，培训期限为协议期限。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本协议自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日起，至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止，协议期限共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二、甲方有关事项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安排丙方参加进修培训，为丙方提供培训基本保障。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2.丙方若有违纪，甲方可视情节严重做出处理，并通报乙方。丙方若不服从管理，甲方可直接将丙方退回乙方。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三、乙方有关事项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1.保障丙方在培期间原人事（劳动）关系不变。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2.配合甲方对丙方进行管理，不随意将丙方召回。如遇重大疫情等特殊情况，需提前与甲方协商安排。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四、丙方有关事项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1.丙方在培训期间完成的各种医疗文书，均应得到上级医师的审阅签名后方能有效。不得代上级医师签名，无权出具转诊、伤残鉴定、计划生育、调换工种等病情证明。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headerReference r:id="rId5" w:type="default"/>
          <w:footerReference r:id="rId6" w:type="default"/>
          <w:type w:val="continuous"/>
          <w:pgSz w:w="11910" w:h="16840"/>
          <w:pgMar w:top="1440" w:right="1800" w:bottom="1440" w:left="1800" w:header="566" w:footer="723" w:gutter="0"/>
          <w:pgNumType w:start="1"/>
          <w:cols w:space="720" w:num="1"/>
        </w:sect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2.丙方在培训期间须遵守甲方的劳动纪律和培训管理。除产假和病假等不可抗拒原因外，培训时间不延长，培训费用不退。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3.丙方须按甲方要求完成进修培训，进修结束并通过考核后，方可申请结业鉴定，其中培训时长达3个月才可获得《进修结业证书》；培训时长不足3个月仅获得《进修人员结业鉴定表》。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六、有下列情形之一的，本协议终止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1.丙方因违反甲方相关规定、引发医疗差错或事故，给甲方造成严重影响或重大经济损失的。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2.丙方因疾病或其他不可抗因素，无法再接受培训的。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1.本协议约定与国家法律法规及政策有冲突或分歧的，按国家法律法规及政策执行，其它未尽事宜由三方协商解决。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2.培训期间，甲方与丙方系培训关系而非劳动用工关系。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3.在协议执行过程中，如遇问题或未尽事宜，由三方协商解决。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4.本协议一式三份，甲乙丙三方签署后生效，各执一份，具有同等法律效力。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甲方（盖章）：           乙方（盖章）：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丙方（签字）：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（武汉市汉阳医院）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（选送单位）          （进修人员）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月   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年   月   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年   月   日</w:t>
      </w:r>
    </w:p>
    <w:sectPr>
      <w:pgSz w:w="11910" w:h="16840"/>
      <w:pgMar w:top="1420" w:right="1540" w:bottom="920" w:left="1680" w:header="566" w:footer="72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0.7pt;margin-top:794.75pt;height:16.05pt;width:4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321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/ 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GI3YzY1ZjkzMGI5ZmEwZjA0Mzg3YWZlYWE3NDU5MWUifQ=="/>
  </w:docVars>
  <w:rsids>
    <w:rsidRoot w:val="00000000"/>
    <w:rsid w:val="21443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line="747" w:lineRule="exact"/>
      <w:ind w:left="2574" w:right="2715"/>
      <w:jc w:val="center"/>
    </w:pPr>
    <w:rPr>
      <w:rFonts w:ascii="Microsoft YaHei UI" w:hAnsi="Microsoft YaHei UI" w:eastAsia="Microsoft YaHei UI" w:cs="Microsoft YaHei UI"/>
      <w:b/>
      <w:bCs/>
      <w:sz w:val="48"/>
      <w:szCs w:val="4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firstLine="635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2023-12-13T07:39:00Z</dcterms:created>
  <dc:creator>Administrator</dc:creator>
  <cp:lastModifiedBy>Vincent</cp:lastModifiedBy>
  <dcterms:modified xsi:type="dcterms:W3CDTF">2023-12-13T07:50:05Z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DB746DE8807B4BFD9741D2B6208A8306_12</vt:lpwstr>
  </property>
</Properties>
</file>